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540881B1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356676" w:rsidRPr="00111FB6">
        <w:rPr>
          <w:rFonts w:cs="Calibri"/>
          <w:b/>
          <w:bCs/>
          <w:sz w:val="25"/>
          <w:szCs w:val="25"/>
        </w:rPr>
        <w:t>June 12th</w:t>
      </w:r>
      <w:r w:rsidR="004E3ADE" w:rsidRPr="00111FB6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proofErr w:type="gramStart"/>
      <w:r w:rsidR="00911311" w:rsidRPr="00111FB6">
        <w:rPr>
          <w:rFonts w:cs="Calibri"/>
          <w:b/>
          <w:bCs/>
          <w:sz w:val="25"/>
          <w:szCs w:val="25"/>
        </w:rPr>
        <w:t>2025</w:t>
      </w:r>
      <w:proofErr w:type="gramEnd"/>
      <w:r w:rsidRPr="00111FB6">
        <w:rPr>
          <w:rFonts w:cs="Calibri"/>
          <w:b/>
          <w:bCs/>
          <w:sz w:val="25"/>
          <w:szCs w:val="25"/>
        </w:rPr>
        <w:t xml:space="preserve"> at 3:00 pm </w:t>
      </w:r>
      <w:r w:rsidR="00047E8F" w:rsidRPr="00111FB6">
        <w:rPr>
          <w:rFonts w:cs="Calibri"/>
          <w:b/>
          <w:bCs/>
          <w:sz w:val="25"/>
          <w:szCs w:val="25"/>
        </w:rPr>
        <w:t>virtual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4B2D19EE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111FB6">
        <w:rPr>
          <w:rFonts w:cs="Calibri"/>
          <w:b/>
          <w:bCs/>
        </w:rPr>
        <w:t>Present: J.</w:t>
      </w:r>
      <w:r w:rsidR="00387E59">
        <w:rPr>
          <w:rFonts w:cs="Calibri"/>
          <w:b/>
          <w:bCs/>
        </w:rPr>
        <w:t xml:space="preserve"> </w:t>
      </w:r>
      <w:r w:rsidRPr="00111FB6">
        <w:rPr>
          <w:rFonts w:cs="Calibri"/>
          <w:b/>
          <w:bCs/>
        </w:rPr>
        <w:t>Rhodes</w:t>
      </w:r>
      <w:r w:rsidR="00387E59">
        <w:rPr>
          <w:rFonts w:cs="Calibri"/>
          <w:b/>
          <w:bCs/>
        </w:rPr>
        <w:t xml:space="preserve"> (Chair, BSO)</w:t>
      </w:r>
      <w:r w:rsidRPr="00111FB6">
        <w:rPr>
          <w:rFonts w:cs="Calibri"/>
          <w:b/>
          <w:bCs/>
        </w:rPr>
        <w:t>, C. Dillard, N. Warren, K. Tuohy,</w:t>
      </w:r>
      <w:r w:rsidR="00576D6E" w:rsidRPr="00111FB6">
        <w:rPr>
          <w:rFonts w:cs="Calibri"/>
          <w:b/>
          <w:bCs/>
        </w:rPr>
        <w:t xml:space="preserve"> </w:t>
      </w:r>
      <w:r w:rsidR="00A72A99" w:rsidRPr="00111FB6">
        <w:rPr>
          <w:rFonts w:cs="Calibri"/>
          <w:b/>
          <w:bCs/>
        </w:rPr>
        <w:t>Y. Liu, A. Whitaker</w:t>
      </w:r>
      <w:r w:rsidR="00A55A88" w:rsidRPr="00111FB6">
        <w:rPr>
          <w:rFonts w:cs="Calibri"/>
          <w:b/>
          <w:bCs/>
        </w:rPr>
        <w:t xml:space="preserve">, </w:t>
      </w:r>
      <w:r w:rsidR="00B11777" w:rsidRPr="00111FB6">
        <w:rPr>
          <w:rFonts w:cs="Calibri"/>
          <w:b/>
          <w:bCs/>
        </w:rPr>
        <w:t>H. Rudnick</w:t>
      </w:r>
      <w:r w:rsidR="004E3ADE" w:rsidRPr="00111FB6">
        <w:rPr>
          <w:rFonts w:cs="Calibri"/>
          <w:b/>
          <w:bCs/>
        </w:rPr>
        <w:t>, J. Ridge</w:t>
      </w:r>
      <w:r w:rsidR="006C7DA3">
        <w:rPr>
          <w:rFonts w:cs="Calibri"/>
          <w:b/>
          <w:bCs/>
        </w:rPr>
        <w:t xml:space="preserve"> 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41005BB9" w:rsidR="00911311" w:rsidRPr="00111FB6" w:rsidRDefault="00356676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 w:rsidRPr="00111FB6">
        <w:rPr>
          <w:rFonts w:cs="Segoe UI"/>
        </w:rPr>
        <w:t>May 8th</w:t>
      </w:r>
      <w:r w:rsidR="004E3ADE" w:rsidRPr="00111FB6">
        <w:rPr>
          <w:rFonts w:cs="Segoe UI"/>
        </w:rPr>
        <w:t xml:space="preserve">, </w:t>
      </w:r>
      <w:proofErr w:type="gramStart"/>
      <w:r w:rsidR="004E3ADE" w:rsidRPr="00111FB6">
        <w:rPr>
          <w:rFonts w:cs="Segoe UI"/>
        </w:rPr>
        <w:t>2025</w:t>
      </w:r>
      <w:proofErr w:type="gramEnd"/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559C2764" w14:textId="7C362E70" w:rsidR="00693805" w:rsidRPr="00111FB6" w:rsidRDefault="00386387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  <w:bCs/>
        </w:rPr>
        <w:t xml:space="preserve">Posting and format of </w:t>
      </w:r>
      <w:r w:rsidR="009A0F88" w:rsidRPr="00111FB6">
        <w:rPr>
          <w:rFonts w:cs="Segoe UI"/>
          <w:bCs/>
        </w:rPr>
        <w:t>IBC meeting</w:t>
      </w:r>
      <w:r w:rsidR="00EC7235" w:rsidRPr="00111FB6">
        <w:rPr>
          <w:rFonts w:cs="Segoe UI"/>
          <w:bCs/>
        </w:rPr>
        <w:t xml:space="preserve"> minutes:</w:t>
      </w:r>
    </w:p>
    <w:p w14:paraId="4111A02A" w14:textId="3EBC4666" w:rsidR="009A0F88" w:rsidRPr="00111FB6" w:rsidRDefault="002F1B9D" w:rsidP="00386387">
      <w:pPr>
        <w:pStyle w:val="ListParagraph"/>
        <w:numPr>
          <w:ilvl w:val="1"/>
          <w:numId w:val="17"/>
        </w:numPr>
        <w:ind w:left="1080"/>
        <w:rPr>
          <w:rFonts w:cs="Segoe UI"/>
          <w:b/>
          <w:u w:val="single"/>
        </w:rPr>
      </w:pPr>
      <w:r>
        <w:rPr>
          <w:rFonts w:cs="Segoe UI"/>
          <w:bCs/>
        </w:rPr>
        <w:t>A</w:t>
      </w:r>
      <w:r w:rsidR="00EC7235" w:rsidRPr="00111FB6">
        <w:rPr>
          <w:rFonts w:cs="Segoe UI"/>
          <w:bCs/>
        </w:rPr>
        <w:t>pproved minute</w:t>
      </w:r>
      <w:r>
        <w:rPr>
          <w:rFonts w:cs="Segoe UI"/>
          <w:bCs/>
        </w:rPr>
        <w:t xml:space="preserve">s will be publicly posted </w:t>
      </w:r>
      <w:r w:rsidR="00EC7235" w:rsidRPr="00111FB6">
        <w:rPr>
          <w:rFonts w:cs="Segoe UI"/>
          <w:bCs/>
        </w:rPr>
        <w:t xml:space="preserve">using </w:t>
      </w:r>
      <w:r w:rsidR="00161FF1" w:rsidRPr="00111FB6">
        <w:rPr>
          <w:rFonts w:cs="Segoe UI"/>
          <w:bCs/>
        </w:rPr>
        <w:t>a</w:t>
      </w:r>
      <w:r w:rsidR="009A0F88" w:rsidRPr="00111FB6">
        <w:rPr>
          <w:rFonts w:cs="Segoe UI"/>
          <w:bCs/>
        </w:rPr>
        <w:t xml:space="preserve"> link </w:t>
      </w:r>
      <w:r w:rsidR="00161FF1" w:rsidRPr="00111FB6">
        <w:rPr>
          <w:rFonts w:cs="Segoe UI"/>
          <w:bCs/>
        </w:rPr>
        <w:t xml:space="preserve">on </w:t>
      </w:r>
      <w:r w:rsidR="00EC7235" w:rsidRPr="00111FB6">
        <w:rPr>
          <w:rFonts w:cs="Segoe UI"/>
          <w:bCs/>
        </w:rPr>
        <w:t>a</w:t>
      </w:r>
      <w:r w:rsidR="00161FF1" w:rsidRPr="00111FB6">
        <w:rPr>
          <w:rFonts w:cs="Segoe UI"/>
          <w:bCs/>
        </w:rPr>
        <w:t xml:space="preserve"> public</w:t>
      </w:r>
      <w:r w:rsidR="00387E59">
        <w:rPr>
          <w:rFonts w:cs="Segoe UI"/>
          <w:bCs/>
        </w:rPr>
        <w:t>-facing</w:t>
      </w:r>
      <w:r w:rsidR="00161FF1" w:rsidRPr="00111FB6">
        <w:rPr>
          <w:rFonts w:cs="Segoe UI"/>
          <w:bCs/>
        </w:rPr>
        <w:t xml:space="preserve"> website</w:t>
      </w:r>
      <w:r w:rsidR="00111FB6" w:rsidRPr="00111FB6">
        <w:rPr>
          <w:rFonts w:cs="Segoe UI"/>
          <w:bCs/>
        </w:rPr>
        <w:t>, starting with the June 2025 minutes</w:t>
      </w:r>
      <w:r w:rsidR="00207199">
        <w:rPr>
          <w:rFonts w:cs="Segoe UI"/>
          <w:bCs/>
        </w:rPr>
        <w:t xml:space="preserve"> </w:t>
      </w:r>
      <w:r>
        <w:rPr>
          <w:rFonts w:cs="Segoe UI"/>
          <w:bCs/>
        </w:rPr>
        <w:t xml:space="preserve">– </w:t>
      </w:r>
      <w:r w:rsidRPr="00B04F94">
        <w:rPr>
          <w:rFonts w:cs="Segoe UI"/>
          <w:b/>
        </w:rPr>
        <w:t>unanimously</w:t>
      </w:r>
      <w:r>
        <w:rPr>
          <w:rFonts w:cs="Segoe UI"/>
          <w:bCs/>
        </w:rPr>
        <w:t xml:space="preserve"> </w:t>
      </w:r>
      <w:r w:rsidRPr="002F1B9D">
        <w:rPr>
          <w:rFonts w:cs="Segoe UI"/>
          <w:b/>
        </w:rPr>
        <w:t>approved</w:t>
      </w:r>
      <w:r>
        <w:rPr>
          <w:rFonts w:cs="Segoe UI"/>
          <w:bCs/>
        </w:rPr>
        <w:t>.</w:t>
      </w:r>
    </w:p>
    <w:p w14:paraId="783515A9" w14:textId="3F759FB9" w:rsidR="00207199" w:rsidRPr="00013798" w:rsidRDefault="002F1B9D" w:rsidP="00386387">
      <w:pPr>
        <w:pStyle w:val="ListParagraph"/>
        <w:numPr>
          <w:ilvl w:val="1"/>
          <w:numId w:val="17"/>
        </w:numPr>
        <w:ind w:left="1080"/>
        <w:rPr>
          <w:rFonts w:cs="Segoe UI"/>
          <w:b/>
          <w:u w:val="single"/>
        </w:rPr>
      </w:pPr>
      <w:r>
        <w:rPr>
          <w:rFonts w:cs="Segoe UI"/>
          <w:bCs/>
        </w:rPr>
        <w:t>The NIH Office of Science Policy public posting of IBC members was viewed.</w:t>
      </w:r>
      <w:r w:rsidR="00013798">
        <w:rPr>
          <w:rFonts w:cs="Segoe UI"/>
          <w:bCs/>
        </w:rPr>
        <w:t xml:space="preserve"> </w:t>
      </w:r>
      <w:r w:rsidR="00207199" w:rsidRPr="00013798">
        <w:rPr>
          <w:rFonts w:cs="Segoe UI"/>
          <w:bCs/>
        </w:rPr>
        <w:t xml:space="preserve">The names of IBC members will continue to be indicated in the minutes – </w:t>
      </w:r>
      <w:r w:rsidR="00207199" w:rsidRPr="00B04F94">
        <w:rPr>
          <w:rFonts w:cs="Segoe UI"/>
          <w:b/>
        </w:rPr>
        <w:t>unanimously</w:t>
      </w:r>
      <w:r w:rsidR="00207199" w:rsidRPr="00013798">
        <w:rPr>
          <w:rFonts w:cs="Segoe UI"/>
          <w:bCs/>
        </w:rPr>
        <w:t xml:space="preserve"> </w:t>
      </w:r>
      <w:r w:rsidR="00207199" w:rsidRPr="00013798">
        <w:rPr>
          <w:rFonts w:cs="Segoe UI"/>
          <w:b/>
        </w:rPr>
        <w:t>approved</w:t>
      </w:r>
      <w:r w:rsidR="00207199" w:rsidRPr="00013798">
        <w:rPr>
          <w:rFonts w:cs="Segoe UI"/>
          <w:bCs/>
        </w:rPr>
        <w:t>.</w:t>
      </w:r>
    </w:p>
    <w:p w14:paraId="55324C63" w14:textId="13666534" w:rsidR="002F1B9D" w:rsidRPr="00207199" w:rsidRDefault="00386387" w:rsidP="00386387">
      <w:pPr>
        <w:pStyle w:val="ListParagraph"/>
        <w:numPr>
          <w:ilvl w:val="1"/>
          <w:numId w:val="17"/>
        </w:numPr>
        <w:ind w:left="1080"/>
        <w:rPr>
          <w:rFonts w:cs="Segoe UI"/>
          <w:b/>
          <w:u w:val="single"/>
        </w:rPr>
      </w:pPr>
      <w:r>
        <w:rPr>
          <w:rFonts w:cs="Segoe UI"/>
          <w:bCs/>
        </w:rPr>
        <w:t>Committee reviewed recommendations from legal counsel on content of minutes</w:t>
      </w:r>
      <w:r w:rsidR="00207199">
        <w:rPr>
          <w:rFonts w:cs="Segoe UI"/>
          <w:bCs/>
        </w:rPr>
        <w:t>.</w:t>
      </w:r>
      <w:r>
        <w:rPr>
          <w:rFonts w:cs="Segoe UI"/>
          <w:bCs/>
        </w:rPr>
        <w:t xml:space="preserve"> </w:t>
      </w:r>
    </w:p>
    <w:p w14:paraId="2CE83286" w14:textId="660A5E2B" w:rsidR="00D32827" w:rsidRPr="00013798" w:rsidRDefault="00207199" w:rsidP="00386387">
      <w:pPr>
        <w:pStyle w:val="ListParagraph"/>
        <w:numPr>
          <w:ilvl w:val="1"/>
          <w:numId w:val="17"/>
        </w:numPr>
        <w:ind w:left="1080"/>
        <w:rPr>
          <w:rFonts w:cs="Segoe UI"/>
          <w:b/>
          <w:u w:val="single"/>
        </w:rPr>
      </w:pPr>
      <w:r>
        <w:rPr>
          <w:rFonts w:cs="Segoe UI"/>
          <w:bCs/>
        </w:rPr>
        <w:t>The c</w:t>
      </w:r>
      <w:r w:rsidR="00161FF1" w:rsidRPr="00111FB6">
        <w:rPr>
          <w:rFonts w:cs="Segoe UI"/>
          <w:bCs/>
        </w:rPr>
        <w:t xml:space="preserve">ommittee </w:t>
      </w:r>
      <w:r w:rsidR="00013798">
        <w:rPr>
          <w:rFonts w:cs="Segoe UI"/>
          <w:bCs/>
        </w:rPr>
        <w:t>was interested in</w:t>
      </w:r>
      <w:r>
        <w:rPr>
          <w:rFonts w:cs="Segoe UI"/>
          <w:bCs/>
        </w:rPr>
        <w:t xml:space="preserve"> </w:t>
      </w:r>
      <w:r w:rsidR="00013798">
        <w:rPr>
          <w:rFonts w:cs="Segoe UI"/>
          <w:bCs/>
        </w:rPr>
        <w:t>minutes templates from other</w:t>
      </w:r>
      <w:r w:rsidR="00161FF1" w:rsidRPr="00111FB6">
        <w:rPr>
          <w:rFonts w:cs="Segoe UI"/>
          <w:bCs/>
        </w:rPr>
        <w:t xml:space="preserve"> IBC</w:t>
      </w:r>
      <w:r w:rsidR="00013798">
        <w:rPr>
          <w:rFonts w:cs="Segoe UI"/>
          <w:bCs/>
        </w:rPr>
        <w:t>s.</w:t>
      </w:r>
      <w:r w:rsidR="00D32827" w:rsidRPr="00111FB6">
        <w:rPr>
          <w:rFonts w:cs="Segoe UI"/>
          <w:bCs/>
        </w:rPr>
        <w:t xml:space="preserve"> </w:t>
      </w:r>
      <w:r w:rsidR="00B00DFA" w:rsidRPr="00111FB6">
        <w:rPr>
          <w:rFonts w:cs="Calibri"/>
        </w:rPr>
        <w:t>N. Warren to follow up with a listserv group. J. Rhodes to follow up with Temple group.</w:t>
      </w:r>
      <w:r w:rsidR="00013798">
        <w:rPr>
          <w:rFonts w:cs="Calibri"/>
        </w:rPr>
        <w:t xml:space="preserve">  </w:t>
      </w:r>
      <w:r w:rsidR="00013798">
        <w:rPr>
          <w:rFonts w:cs="Segoe UI"/>
          <w:bCs/>
        </w:rPr>
        <w:t>F</w:t>
      </w:r>
      <w:r w:rsidR="00013798" w:rsidRPr="00013798">
        <w:rPr>
          <w:rFonts w:cs="Segoe UI"/>
          <w:bCs/>
        </w:rPr>
        <w:t>urther</w:t>
      </w:r>
      <w:r w:rsidRPr="00013798">
        <w:rPr>
          <w:rFonts w:cs="Segoe UI"/>
          <w:bCs/>
        </w:rPr>
        <w:t xml:space="preserve"> </w:t>
      </w:r>
      <w:r w:rsidR="00D32827" w:rsidRPr="00013798">
        <w:rPr>
          <w:rFonts w:cs="Segoe UI"/>
          <w:bCs/>
        </w:rPr>
        <w:t xml:space="preserve">discussion </w:t>
      </w:r>
      <w:r w:rsidRPr="00013798">
        <w:rPr>
          <w:rFonts w:cs="Segoe UI"/>
          <w:bCs/>
        </w:rPr>
        <w:t>of the</w:t>
      </w:r>
      <w:r w:rsidR="00161FF1" w:rsidRPr="00013798">
        <w:rPr>
          <w:rFonts w:cs="Segoe UI"/>
          <w:bCs/>
        </w:rPr>
        <w:t xml:space="preserve"> </w:t>
      </w:r>
      <w:r w:rsidR="00386387">
        <w:rPr>
          <w:rFonts w:cs="Segoe UI"/>
          <w:bCs/>
        </w:rPr>
        <w:t xml:space="preserve">format of </w:t>
      </w:r>
      <w:r w:rsidR="00161FF1" w:rsidRPr="00013798">
        <w:rPr>
          <w:rFonts w:cs="Segoe UI"/>
          <w:bCs/>
        </w:rPr>
        <w:t>meeting minutes</w:t>
      </w:r>
      <w:r w:rsidR="00387E59">
        <w:rPr>
          <w:rFonts w:cs="Segoe UI"/>
          <w:bCs/>
        </w:rPr>
        <w:t xml:space="preserve"> was</w:t>
      </w:r>
      <w:r w:rsidR="00013798" w:rsidRPr="00013798">
        <w:rPr>
          <w:rFonts w:cs="Segoe UI"/>
          <w:bCs/>
        </w:rPr>
        <w:t xml:space="preserve"> </w:t>
      </w:r>
      <w:r w:rsidR="00013798">
        <w:rPr>
          <w:rFonts w:cs="Segoe UI"/>
          <w:bCs/>
        </w:rPr>
        <w:t>tabled</w:t>
      </w:r>
      <w:r w:rsidR="00386387">
        <w:rPr>
          <w:rFonts w:cs="Segoe UI"/>
          <w:bCs/>
        </w:rPr>
        <w:t>.</w:t>
      </w:r>
    </w:p>
    <w:p w14:paraId="4DB6082C" w14:textId="5B3E89BC" w:rsidR="00013798" w:rsidRDefault="00207199" w:rsidP="00013798">
      <w:pPr>
        <w:pStyle w:val="ListParagraph"/>
        <w:numPr>
          <w:ilvl w:val="0"/>
          <w:numId w:val="19"/>
        </w:numPr>
        <w:rPr>
          <w:rFonts w:cs="Segoe UI"/>
          <w:bCs/>
        </w:rPr>
      </w:pPr>
      <w:r>
        <w:rPr>
          <w:rFonts w:cs="Segoe UI"/>
          <w:bCs/>
        </w:rPr>
        <w:t>The TU IBC lab registration form</w:t>
      </w:r>
      <w:r w:rsidR="00387E59">
        <w:rPr>
          <w:rFonts w:cs="Segoe UI"/>
          <w:bCs/>
        </w:rPr>
        <w:t>:</w:t>
      </w:r>
      <w:r>
        <w:rPr>
          <w:rFonts w:cs="Segoe UI"/>
          <w:bCs/>
        </w:rPr>
        <w:t xml:space="preserve"> </w:t>
      </w:r>
    </w:p>
    <w:p w14:paraId="6B7344CA" w14:textId="70FE0455" w:rsidR="00013798" w:rsidRDefault="00387E59" w:rsidP="00386387">
      <w:pPr>
        <w:pStyle w:val="ListParagraph"/>
        <w:numPr>
          <w:ilvl w:val="1"/>
          <w:numId w:val="19"/>
        </w:numPr>
        <w:ind w:left="1080"/>
        <w:rPr>
          <w:rFonts w:cs="Segoe UI"/>
          <w:bCs/>
        </w:rPr>
      </w:pPr>
      <w:r>
        <w:rPr>
          <w:rFonts w:cs="Segoe UI"/>
          <w:bCs/>
        </w:rPr>
        <w:t xml:space="preserve">The TU form was reviewed. </w:t>
      </w:r>
      <w:r w:rsidR="00013798">
        <w:rPr>
          <w:rFonts w:cs="Segoe UI"/>
          <w:bCs/>
        </w:rPr>
        <w:t>The</w:t>
      </w:r>
      <w:r w:rsidR="00386387">
        <w:rPr>
          <w:rFonts w:cs="Segoe UI"/>
          <w:bCs/>
        </w:rPr>
        <w:t xml:space="preserve"> FCCC</w:t>
      </w:r>
      <w:r w:rsidR="00207199">
        <w:rPr>
          <w:rFonts w:cs="Segoe UI"/>
          <w:bCs/>
        </w:rPr>
        <w:t xml:space="preserve"> </w:t>
      </w:r>
      <w:r w:rsidR="00386387">
        <w:rPr>
          <w:rFonts w:cs="Segoe UI"/>
          <w:bCs/>
        </w:rPr>
        <w:t>IBC</w:t>
      </w:r>
      <w:r w:rsidR="00C80D58" w:rsidRPr="00111FB6">
        <w:rPr>
          <w:rFonts w:cs="Segoe UI"/>
          <w:bCs/>
        </w:rPr>
        <w:t xml:space="preserve"> </w:t>
      </w:r>
      <w:r w:rsidR="00207199" w:rsidRPr="00207199">
        <w:rPr>
          <w:rFonts w:cs="Segoe UI"/>
          <w:bCs/>
        </w:rPr>
        <w:t>will</w:t>
      </w:r>
      <w:r w:rsidR="00207199">
        <w:rPr>
          <w:rFonts w:cs="Segoe UI"/>
          <w:b/>
        </w:rPr>
        <w:t xml:space="preserve"> </w:t>
      </w:r>
      <w:r w:rsidR="00CA3068" w:rsidRPr="00111FB6">
        <w:rPr>
          <w:rFonts w:cs="Segoe UI"/>
          <w:bCs/>
        </w:rPr>
        <w:t xml:space="preserve">accept </w:t>
      </w:r>
      <w:r w:rsidR="00C80D58" w:rsidRPr="00111FB6">
        <w:rPr>
          <w:rFonts w:cs="Segoe UI"/>
          <w:bCs/>
        </w:rPr>
        <w:t>submission of the TU IBC form</w:t>
      </w:r>
      <w:r w:rsidR="00207199">
        <w:rPr>
          <w:rFonts w:cs="Segoe UI"/>
          <w:bCs/>
        </w:rPr>
        <w:t xml:space="preserve"> for review</w:t>
      </w:r>
      <w:r w:rsidR="00013798">
        <w:rPr>
          <w:rFonts w:cs="Segoe UI"/>
          <w:bCs/>
        </w:rPr>
        <w:t>/approval</w:t>
      </w:r>
      <w:r w:rsidR="00207199">
        <w:rPr>
          <w:rFonts w:cs="Segoe UI"/>
          <w:bCs/>
        </w:rPr>
        <w:t xml:space="preserve"> </w:t>
      </w:r>
      <w:r w:rsidR="00B04F94">
        <w:rPr>
          <w:rFonts w:cs="Segoe UI"/>
          <w:bCs/>
        </w:rPr>
        <w:t>of</w:t>
      </w:r>
      <w:r w:rsidR="00386387">
        <w:rPr>
          <w:rFonts w:cs="Segoe UI"/>
          <w:bCs/>
        </w:rPr>
        <w:t xml:space="preserve"> work to be performed at Fox Chase</w:t>
      </w:r>
      <w:r w:rsidR="00C80D58" w:rsidRPr="00111FB6">
        <w:rPr>
          <w:rFonts w:cs="Segoe UI"/>
          <w:bCs/>
        </w:rPr>
        <w:t xml:space="preserve"> </w:t>
      </w:r>
      <w:r w:rsidR="00013798">
        <w:rPr>
          <w:rFonts w:cs="Segoe UI"/>
          <w:bCs/>
        </w:rPr>
        <w:t xml:space="preserve">– </w:t>
      </w:r>
      <w:r w:rsidR="00013798" w:rsidRPr="00B04F94">
        <w:rPr>
          <w:rFonts w:cs="Segoe UI"/>
          <w:b/>
        </w:rPr>
        <w:t>unanimously</w:t>
      </w:r>
      <w:r w:rsidR="00013798">
        <w:rPr>
          <w:rFonts w:cs="Segoe UI"/>
          <w:bCs/>
        </w:rPr>
        <w:t xml:space="preserve"> </w:t>
      </w:r>
      <w:r w:rsidR="00013798" w:rsidRPr="002F1B9D">
        <w:rPr>
          <w:rFonts w:cs="Segoe UI"/>
          <w:b/>
        </w:rPr>
        <w:t>approved</w:t>
      </w:r>
      <w:r w:rsidR="00013798">
        <w:rPr>
          <w:rFonts w:cs="Segoe UI"/>
          <w:bCs/>
        </w:rPr>
        <w:t xml:space="preserve">. </w:t>
      </w:r>
    </w:p>
    <w:p w14:paraId="2532C0E0" w14:textId="05EEBB14" w:rsidR="00CA3068" w:rsidRPr="00111FB6" w:rsidRDefault="00013798" w:rsidP="00386387">
      <w:pPr>
        <w:pStyle w:val="ListParagraph"/>
        <w:numPr>
          <w:ilvl w:val="1"/>
          <w:numId w:val="19"/>
        </w:numPr>
        <w:ind w:left="1080"/>
        <w:rPr>
          <w:rFonts w:cs="Segoe UI"/>
          <w:bCs/>
        </w:rPr>
      </w:pPr>
      <w:r>
        <w:rPr>
          <w:rFonts w:cs="Segoe UI"/>
          <w:bCs/>
        </w:rPr>
        <w:t xml:space="preserve">Documentation of </w:t>
      </w:r>
      <w:r w:rsidR="00386387">
        <w:rPr>
          <w:rFonts w:cs="Segoe UI"/>
          <w:bCs/>
        </w:rPr>
        <w:t xml:space="preserve">the </w:t>
      </w:r>
      <w:r>
        <w:rPr>
          <w:rFonts w:cs="Segoe UI"/>
          <w:bCs/>
        </w:rPr>
        <w:t>required safety trainings must be provided for the review.</w:t>
      </w:r>
    </w:p>
    <w:p w14:paraId="3305A8A3" w14:textId="0E527767" w:rsidR="00BC0B64" w:rsidRPr="00387E59" w:rsidRDefault="00161FF1" w:rsidP="00387E59">
      <w:pPr>
        <w:pStyle w:val="ListParagraph"/>
        <w:numPr>
          <w:ilvl w:val="0"/>
          <w:numId w:val="17"/>
        </w:numPr>
        <w:rPr>
          <w:rFonts w:cs="Segoe UI"/>
          <w:u w:val="single"/>
        </w:rPr>
      </w:pPr>
      <w:r w:rsidRPr="00111FB6">
        <w:rPr>
          <w:rFonts w:cs="Segoe UI"/>
        </w:rPr>
        <w:t xml:space="preserve">Revised </w:t>
      </w:r>
      <w:r w:rsidR="004E3ADE" w:rsidRPr="00111FB6">
        <w:rPr>
          <w:rFonts w:cs="Segoe UI"/>
        </w:rPr>
        <w:t>IBC Charter</w:t>
      </w:r>
      <w:r w:rsidRPr="00111FB6">
        <w:rPr>
          <w:rFonts w:cs="Segoe UI"/>
        </w:rPr>
        <w:t>-</w:t>
      </w:r>
      <w:r w:rsidR="00B00DFA" w:rsidRPr="00111FB6">
        <w:rPr>
          <w:rFonts w:cs="Segoe UI"/>
        </w:rPr>
        <w:t xml:space="preserve"> discussed and</w:t>
      </w:r>
      <w:r w:rsidR="00013798">
        <w:rPr>
          <w:rFonts w:cs="Segoe UI"/>
        </w:rPr>
        <w:t xml:space="preserve"> </w:t>
      </w:r>
      <w:r w:rsidR="00013798" w:rsidRPr="00B04F94">
        <w:rPr>
          <w:rFonts w:cs="Segoe UI"/>
          <w:b/>
        </w:rPr>
        <w:t>unanimously</w:t>
      </w:r>
      <w:r w:rsidR="00B00DFA" w:rsidRPr="00111FB6">
        <w:rPr>
          <w:rFonts w:cs="Segoe UI"/>
        </w:rPr>
        <w:t xml:space="preserve"> </w:t>
      </w:r>
      <w:r w:rsidR="003618CD" w:rsidRPr="00111FB6">
        <w:rPr>
          <w:rFonts w:cs="Segoe UI"/>
          <w:b/>
          <w:bCs/>
        </w:rPr>
        <w:t>approved</w:t>
      </w:r>
      <w:r w:rsidR="00387E59">
        <w:rPr>
          <w:rFonts w:cs="Segoe UI"/>
          <w:b/>
          <w:bCs/>
        </w:rPr>
        <w:t>.</w:t>
      </w:r>
    </w:p>
    <w:p w14:paraId="1E148D85" w14:textId="77777777" w:rsidR="00387E59" w:rsidRDefault="00387E59" w:rsidP="00013798">
      <w:pPr>
        <w:rPr>
          <w:rFonts w:cs="Segoe UI"/>
          <w:b/>
          <w:u w:val="single"/>
        </w:rPr>
      </w:pPr>
    </w:p>
    <w:p w14:paraId="3848CF04" w14:textId="495C260D" w:rsidR="00387E59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 xml:space="preserve">Review of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  <w:r w:rsidRPr="00B04F94">
        <w:rPr>
          <w:rFonts w:cs="Segoe UI"/>
          <w:b/>
        </w:rPr>
        <w:t xml:space="preserve"> </w:t>
      </w:r>
    </w:p>
    <w:p w14:paraId="78BF7A74" w14:textId="77777777" w:rsidR="00B04F94" w:rsidRPr="00B04F94" w:rsidRDefault="00B04F94" w:rsidP="00B04F94">
      <w:pPr>
        <w:rPr>
          <w:rFonts w:cs="Segoe UI"/>
          <w:b/>
        </w:rPr>
      </w:pPr>
    </w:p>
    <w:p w14:paraId="58B3F029" w14:textId="5174636F" w:rsidR="00B04F94" w:rsidRDefault="00013798" w:rsidP="00B04F94">
      <w:pPr>
        <w:pStyle w:val="ListParagraph"/>
        <w:numPr>
          <w:ilvl w:val="0"/>
          <w:numId w:val="17"/>
        </w:numPr>
        <w:rPr>
          <w:b/>
        </w:rPr>
      </w:pPr>
      <w:r w:rsidRPr="00B04F94">
        <w:rPr>
          <w:b/>
        </w:rPr>
        <w:t xml:space="preserve">Annual </w:t>
      </w:r>
      <w:r w:rsidR="00B04F94" w:rsidRPr="00B04F94">
        <w:rPr>
          <w:b/>
        </w:rPr>
        <w:t xml:space="preserve">review of </w:t>
      </w:r>
      <w:r w:rsidRPr="00B04F94">
        <w:rPr>
          <w:b/>
        </w:rPr>
        <w:t>registration 147</w:t>
      </w:r>
      <w:r w:rsidR="006F5F53" w:rsidRPr="00111FB6">
        <w:rPr>
          <w:rFonts w:cs="Segoe UI"/>
          <w:bCs/>
        </w:rPr>
        <w:t xml:space="preserve"> </w:t>
      </w:r>
      <w:r w:rsidR="006F5F53">
        <w:rPr>
          <w:rFonts w:cs="Segoe UI"/>
          <w:bCs/>
        </w:rPr>
        <w:t xml:space="preserve">– </w:t>
      </w:r>
      <w:r w:rsidR="006E24B6">
        <w:rPr>
          <w:b/>
        </w:rPr>
        <w:t>Kruger</w:t>
      </w:r>
    </w:p>
    <w:p w14:paraId="63C1A1AA" w14:textId="77777777" w:rsidR="00B04F94" w:rsidRPr="00B04F94" w:rsidRDefault="00B04F94" w:rsidP="00B04F94">
      <w:pPr>
        <w:pStyle w:val="ListParagraph"/>
        <w:numPr>
          <w:ilvl w:val="1"/>
          <w:numId w:val="17"/>
        </w:numPr>
        <w:rPr>
          <w:b/>
        </w:rPr>
      </w:pPr>
      <w:r>
        <w:t>P</w:t>
      </w:r>
      <w:r w:rsidR="00013798" w:rsidRPr="00111FB6">
        <w:t xml:space="preserve">ersonnel </w:t>
      </w:r>
      <w:r w:rsidR="00013798">
        <w:t xml:space="preserve">have </w:t>
      </w:r>
      <w:r w:rsidR="00013798" w:rsidRPr="00111FB6">
        <w:t>completed required safety trainings.</w:t>
      </w:r>
      <w:r>
        <w:t xml:space="preserve"> </w:t>
      </w:r>
      <w:r w:rsidR="00013798" w:rsidRPr="00111FB6">
        <w:t>The IBC had no concerns.</w:t>
      </w:r>
    </w:p>
    <w:p w14:paraId="572C5EAD" w14:textId="59FD415E" w:rsidR="00B04F94" w:rsidRPr="00B04F94" w:rsidRDefault="00B04F94" w:rsidP="00B04F94">
      <w:pPr>
        <w:pStyle w:val="ListParagraph"/>
        <w:numPr>
          <w:ilvl w:val="1"/>
          <w:numId w:val="17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1C10C6E9" w14:textId="65B7CC7A" w:rsidR="00013798" w:rsidRPr="00111FB6" w:rsidRDefault="00013798" w:rsidP="00386387">
      <w:pPr>
        <w:ind w:left="360"/>
      </w:pPr>
      <w:r w:rsidRPr="00111FB6">
        <w:t xml:space="preserve">  </w:t>
      </w:r>
    </w:p>
    <w:p w14:paraId="1D4381A0" w14:textId="1447FCD2" w:rsidR="00B04F94" w:rsidRDefault="00B04F94" w:rsidP="00B04F94">
      <w:pPr>
        <w:pStyle w:val="ListParagraph"/>
        <w:numPr>
          <w:ilvl w:val="0"/>
          <w:numId w:val="17"/>
        </w:numPr>
        <w:rPr>
          <w:b/>
        </w:rPr>
      </w:pPr>
      <w:r w:rsidRPr="00B04F94">
        <w:rPr>
          <w:b/>
        </w:rPr>
        <w:t xml:space="preserve">Annual review of registration </w:t>
      </w:r>
      <w:r w:rsidR="00013798" w:rsidRPr="00B04F94">
        <w:rPr>
          <w:b/>
        </w:rPr>
        <w:t>195</w:t>
      </w:r>
      <w:r w:rsidR="006F5F53" w:rsidRPr="00111FB6">
        <w:rPr>
          <w:rFonts w:cs="Segoe UI"/>
          <w:bCs/>
        </w:rPr>
        <w:t xml:space="preserve"> </w:t>
      </w:r>
      <w:r w:rsidR="006F5F53">
        <w:rPr>
          <w:rFonts w:cs="Segoe UI"/>
          <w:bCs/>
        </w:rPr>
        <w:t xml:space="preserve">– </w:t>
      </w:r>
      <w:r w:rsidR="006E24B6">
        <w:rPr>
          <w:b/>
        </w:rPr>
        <w:t>Wiest</w:t>
      </w:r>
    </w:p>
    <w:p w14:paraId="2E0944E1" w14:textId="0DF130E1" w:rsidR="00013798" w:rsidRPr="00B04F94" w:rsidRDefault="00B04F94" w:rsidP="00B04F94">
      <w:pPr>
        <w:pStyle w:val="ListParagraph"/>
        <w:numPr>
          <w:ilvl w:val="1"/>
          <w:numId w:val="17"/>
        </w:numPr>
        <w:rPr>
          <w:b/>
        </w:rPr>
      </w:pPr>
      <w:r>
        <w:t>P</w:t>
      </w:r>
      <w:r w:rsidR="00013798" w:rsidRPr="00111FB6">
        <w:t xml:space="preserve">ersonnel </w:t>
      </w:r>
      <w:r w:rsidR="00013798">
        <w:t xml:space="preserve">have </w:t>
      </w:r>
      <w:r w:rsidR="00013798" w:rsidRPr="00111FB6">
        <w:t>completed required safety trainings.</w:t>
      </w:r>
      <w:r>
        <w:t xml:space="preserve"> </w:t>
      </w:r>
      <w:r w:rsidR="00013798" w:rsidRPr="00111FB6">
        <w:t xml:space="preserve">The IBC had no concerns.  </w:t>
      </w:r>
    </w:p>
    <w:p w14:paraId="118083CF" w14:textId="77777777" w:rsidR="00B04F94" w:rsidRPr="00B04F94" w:rsidRDefault="00B04F94" w:rsidP="00B04F94">
      <w:pPr>
        <w:pStyle w:val="ListParagraph"/>
        <w:numPr>
          <w:ilvl w:val="1"/>
          <w:numId w:val="17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745D3A15" w14:textId="77777777" w:rsidR="00B04F94" w:rsidRDefault="00B04F94" w:rsidP="00B04F94">
      <w:pPr>
        <w:rPr>
          <w:b/>
        </w:rPr>
      </w:pPr>
    </w:p>
    <w:p w14:paraId="5E183C19" w14:textId="1EA16672" w:rsidR="00B04F94" w:rsidRDefault="00B04F94" w:rsidP="00B04F94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 xml:space="preserve">Annual review of registration </w:t>
      </w:r>
      <w:r w:rsidR="00013798" w:rsidRPr="00B04F94">
        <w:rPr>
          <w:b/>
        </w:rPr>
        <w:t>237</w:t>
      </w:r>
      <w:r w:rsidR="006F5F53" w:rsidRPr="00111FB6">
        <w:rPr>
          <w:rFonts w:cs="Segoe UI"/>
          <w:bCs/>
        </w:rPr>
        <w:t xml:space="preserve"> </w:t>
      </w:r>
      <w:r w:rsidR="006F5F53">
        <w:rPr>
          <w:rFonts w:cs="Segoe UI"/>
          <w:bCs/>
        </w:rPr>
        <w:t xml:space="preserve">– </w:t>
      </w:r>
      <w:r w:rsidR="00013798" w:rsidRPr="00B04F94">
        <w:rPr>
          <w:b/>
        </w:rPr>
        <w:t>Immune Monitoring Facility</w:t>
      </w:r>
    </w:p>
    <w:p w14:paraId="66EDF0F3" w14:textId="02F60891" w:rsidR="00013798" w:rsidRPr="00B04F94" w:rsidRDefault="00B04F94" w:rsidP="00B04F94">
      <w:pPr>
        <w:pStyle w:val="ListParagraph"/>
        <w:numPr>
          <w:ilvl w:val="1"/>
          <w:numId w:val="21"/>
        </w:numPr>
        <w:rPr>
          <w:b/>
        </w:rPr>
      </w:pPr>
      <w:r>
        <w:t>P</w:t>
      </w:r>
      <w:r w:rsidR="00013798" w:rsidRPr="00111FB6">
        <w:t xml:space="preserve">ersonnel </w:t>
      </w:r>
      <w:r w:rsidR="00013798">
        <w:t>have c</w:t>
      </w:r>
      <w:r w:rsidR="00013798" w:rsidRPr="00111FB6">
        <w:t>ompleted required safety trainings.</w:t>
      </w:r>
      <w:r>
        <w:t xml:space="preserve"> </w:t>
      </w:r>
      <w:r w:rsidR="00013798" w:rsidRPr="00111FB6">
        <w:t xml:space="preserve">The IBC had no concerns.  </w:t>
      </w:r>
    </w:p>
    <w:p w14:paraId="4C1BC46D" w14:textId="7A54237C" w:rsidR="00387E59" w:rsidRPr="00B04F94" w:rsidRDefault="00B04F94" w:rsidP="00B04F94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1E12F966" w14:textId="77777777" w:rsidR="00B04F94" w:rsidRPr="00111FB6" w:rsidRDefault="00B04F94" w:rsidP="00013798">
      <w:pPr>
        <w:ind w:left="360"/>
      </w:pPr>
    </w:p>
    <w:p w14:paraId="33CA9BF9" w14:textId="50A25DDD" w:rsidR="00B176BA" w:rsidRPr="00111FB6" w:rsidRDefault="00B04F94" w:rsidP="0001379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20"/>
        <w:jc w:val="both"/>
        <w:rPr>
          <w:rFonts w:cs="Calibri"/>
          <w:b/>
        </w:rPr>
      </w:pPr>
      <w:r>
        <w:rPr>
          <w:rFonts w:cs="Calibri"/>
          <w:b/>
        </w:rPr>
        <w:t xml:space="preserve">Review of Amendments </w:t>
      </w:r>
    </w:p>
    <w:p w14:paraId="01781838" w14:textId="77777777" w:rsidR="005615F8" w:rsidRPr="00111FB6" w:rsidRDefault="005615F8" w:rsidP="00013798">
      <w:pPr>
        <w:ind w:left="720"/>
        <w:rPr>
          <w:b/>
        </w:rPr>
        <w:sectPr w:rsidR="005615F8" w:rsidRPr="00111FB6" w:rsidSect="00B00DFA">
          <w:headerReference w:type="default" r:id="rId8"/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02ECD40B" w14:textId="77777777" w:rsidR="00402DF7" w:rsidRPr="00111FB6" w:rsidRDefault="00402DF7" w:rsidP="00013798">
      <w:pPr>
        <w:rPr>
          <w:b/>
        </w:rPr>
        <w:sectPr w:rsidR="00402DF7" w:rsidRPr="00111FB6" w:rsidSect="00B00DFA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18B8EAB0" w14:textId="32751AF2" w:rsidR="000B4334" w:rsidRDefault="004E3ADE" w:rsidP="000B4334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>Amendment</w:t>
      </w:r>
      <w:r w:rsidR="00B04F94" w:rsidRPr="00B04F94">
        <w:rPr>
          <w:b/>
        </w:rPr>
        <w:t xml:space="preserve"> to registration</w:t>
      </w:r>
      <w:r w:rsidRPr="00B04F94">
        <w:rPr>
          <w:b/>
        </w:rPr>
        <w:t xml:space="preserve"> 143</w:t>
      </w:r>
      <w:r w:rsidR="006F5F53" w:rsidRPr="00111FB6">
        <w:rPr>
          <w:rFonts w:cs="Segoe UI"/>
          <w:bCs/>
        </w:rPr>
        <w:t xml:space="preserve"> </w:t>
      </w:r>
      <w:r w:rsidR="006F5F53">
        <w:rPr>
          <w:rFonts w:cs="Segoe UI"/>
          <w:bCs/>
        </w:rPr>
        <w:t xml:space="preserve">– </w:t>
      </w:r>
      <w:r w:rsidR="006E24B6">
        <w:rPr>
          <w:b/>
        </w:rPr>
        <w:t>Balachandran</w:t>
      </w:r>
    </w:p>
    <w:p w14:paraId="63AD5946" w14:textId="6652FCCB" w:rsidR="00387E59" w:rsidRPr="000B4334" w:rsidRDefault="004E3ADE" w:rsidP="000B4334">
      <w:pPr>
        <w:pStyle w:val="ListParagraph"/>
        <w:numPr>
          <w:ilvl w:val="1"/>
          <w:numId w:val="21"/>
        </w:numPr>
        <w:rPr>
          <w:b/>
        </w:rPr>
      </w:pPr>
      <w:r w:rsidRPr="000B4334">
        <w:rPr>
          <w:bCs/>
        </w:rPr>
        <w:t>Addition of personnel</w:t>
      </w:r>
      <w:r w:rsidR="00EC7235" w:rsidRPr="000B4334">
        <w:rPr>
          <w:bCs/>
        </w:rPr>
        <w:t xml:space="preserve">; </w:t>
      </w:r>
      <w:r w:rsidR="00111FB6" w:rsidRPr="00111FB6">
        <w:t xml:space="preserve">required safety trainings </w:t>
      </w:r>
      <w:r w:rsidR="00111FB6">
        <w:t xml:space="preserve">have been </w:t>
      </w:r>
      <w:r w:rsidRPr="00111FB6">
        <w:t>complete</w:t>
      </w:r>
      <w:r w:rsidR="00111FB6">
        <w:t>d</w:t>
      </w:r>
      <w:r w:rsidR="00EC7235" w:rsidRPr="00111FB6">
        <w:t>.</w:t>
      </w:r>
      <w:r w:rsidR="00B04F94">
        <w:t xml:space="preserve"> </w:t>
      </w:r>
      <w:r w:rsidR="00111FB6" w:rsidRPr="00111FB6">
        <w:t xml:space="preserve">The IBC had no concerns.  </w:t>
      </w:r>
    </w:p>
    <w:p w14:paraId="65C498C5" w14:textId="77777777" w:rsidR="000B4334" w:rsidRPr="00B04F94" w:rsidRDefault="000B4334" w:rsidP="000B4334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2FEA3189" w14:textId="77777777" w:rsidR="00387E59" w:rsidRPr="00111FB6" w:rsidRDefault="00387E59" w:rsidP="00387E59">
      <w:pPr>
        <w:ind w:left="360"/>
      </w:pPr>
    </w:p>
    <w:p w14:paraId="27200ADE" w14:textId="0C46B50A" w:rsidR="001B1519" w:rsidRPr="00111FB6" w:rsidRDefault="00EC7235" w:rsidP="00013798">
      <w:pPr>
        <w:widowControl w:val="0"/>
        <w:autoSpaceDE w:val="0"/>
        <w:autoSpaceDN w:val="0"/>
        <w:adjustRightInd w:val="0"/>
      </w:pPr>
      <w:r w:rsidRPr="00111FB6">
        <w:t>Meeting a</w:t>
      </w:r>
      <w:r w:rsidR="008F46F5" w:rsidRPr="00111FB6">
        <w:t>djourned at 4:00pm</w:t>
      </w:r>
      <w:r w:rsidR="00387E59">
        <w:t>.</w:t>
      </w:r>
    </w:p>
    <w:sectPr w:rsidR="001B1519" w:rsidRPr="00111FB6" w:rsidSect="00B00DFA">
      <w:headerReference w:type="default" r:id="rId9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CCFE" w14:textId="77777777" w:rsidR="009F3CC8" w:rsidRDefault="009F3CC8" w:rsidP="002E2CD8">
      <w:r>
        <w:separator/>
      </w:r>
    </w:p>
  </w:endnote>
  <w:endnote w:type="continuationSeparator" w:id="0">
    <w:p w14:paraId="6E0C478A" w14:textId="77777777" w:rsidR="009F3CC8" w:rsidRDefault="009F3CC8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D852" w14:textId="77777777" w:rsidR="009F3CC8" w:rsidRDefault="009F3CC8" w:rsidP="002E2CD8">
      <w:r>
        <w:separator/>
      </w:r>
    </w:p>
  </w:footnote>
  <w:footnote w:type="continuationSeparator" w:id="0">
    <w:p w14:paraId="4D0F6542" w14:textId="77777777" w:rsidR="009F3CC8" w:rsidRDefault="009F3CC8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833" w14:textId="77777777" w:rsidR="00C9798B" w:rsidRDefault="00C9798B">
    <w:pPr>
      <w:pStyle w:val="Header"/>
    </w:pPr>
    <w:r>
      <w:rPr>
        <w:noProof/>
      </w:rPr>
      <w:drawing>
        <wp:inline distT="0" distB="0" distL="0" distR="0" wp14:anchorId="578D388D" wp14:editId="5FBF6318">
          <wp:extent cx="963669" cy="325315"/>
          <wp:effectExtent l="0" t="0" r="1905" b="5080"/>
          <wp:docPr id="759945492" name="Picture 759945492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7"/>
  </w:num>
  <w:num w:numId="9" w16cid:durableId="1565677918">
    <w:abstractNumId w:val="10"/>
  </w:num>
  <w:num w:numId="10" w16cid:durableId="416637059">
    <w:abstractNumId w:val="16"/>
  </w:num>
  <w:num w:numId="11" w16cid:durableId="282811010">
    <w:abstractNumId w:val="19"/>
  </w:num>
  <w:num w:numId="12" w16cid:durableId="1182167170">
    <w:abstractNumId w:val="19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18"/>
  </w:num>
  <w:num w:numId="17" w16cid:durableId="960454187">
    <w:abstractNumId w:val="15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6E02"/>
    <w:rsid w:val="00065A56"/>
    <w:rsid w:val="00066F6B"/>
    <w:rsid w:val="00067246"/>
    <w:rsid w:val="00067B31"/>
    <w:rsid w:val="0007392C"/>
    <w:rsid w:val="000762C2"/>
    <w:rsid w:val="0008285F"/>
    <w:rsid w:val="000874C6"/>
    <w:rsid w:val="00094F7F"/>
    <w:rsid w:val="000953EF"/>
    <w:rsid w:val="000A10E6"/>
    <w:rsid w:val="000A2488"/>
    <w:rsid w:val="000A284E"/>
    <w:rsid w:val="000A75B2"/>
    <w:rsid w:val="000B05F3"/>
    <w:rsid w:val="000B4334"/>
    <w:rsid w:val="000C38C0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55C0"/>
    <w:rsid w:val="00207199"/>
    <w:rsid w:val="00213603"/>
    <w:rsid w:val="00221712"/>
    <w:rsid w:val="00223830"/>
    <w:rsid w:val="00227172"/>
    <w:rsid w:val="00255F0D"/>
    <w:rsid w:val="00261B2D"/>
    <w:rsid w:val="00266376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273E"/>
    <w:rsid w:val="002E2CD8"/>
    <w:rsid w:val="002E6E4F"/>
    <w:rsid w:val="002F1B9D"/>
    <w:rsid w:val="002F2070"/>
    <w:rsid w:val="002F7B98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73B2"/>
    <w:rsid w:val="00484155"/>
    <w:rsid w:val="004879DB"/>
    <w:rsid w:val="00494B1F"/>
    <w:rsid w:val="004A7729"/>
    <w:rsid w:val="004B2B6E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82B5D"/>
    <w:rsid w:val="00682EC5"/>
    <w:rsid w:val="006833A0"/>
    <w:rsid w:val="00683F85"/>
    <w:rsid w:val="006903CD"/>
    <w:rsid w:val="00691447"/>
    <w:rsid w:val="00693805"/>
    <w:rsid w:val="006946E4"/>
    <w:rsid w:val="00694C80"/>
    <w:rsid w:val="006979A8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7465"/>
    <w:rsid w:val="00742976"/>
    <w:rsid w:val="00757F8F"/>
    <w:rsid w:val="00765FEE"/>
    <w:rsid w:val="00767EBF"/>
    <w:rsid w:val="0077195C"/>
    <w:rsid w:val="00777E68"/>
    <w:rsid w:val="00790112"/>
    <w:rsid w:val="007A6A60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5F1F"/>
    <w:rsid w:val="00807230"/>
    <w:rsid w:val="00820CBD"/>
    <w:rsid w:val="00822AC5"/>
    <w:rsid w:val="00833C49"/>
    <w:rsid w:val="0084309A"/>
    <w:rsid w:val="0085200F"/>
    <w:rsid w:val="00854004"/>
    <w:rsid w:val="00855226"/>
    <w:rsid w:val="00855CA1"/>
    <w:rsid w:val="00855F46"/>
    <w:rsid w:val="00857FAF"/>
    <w:rsid w:val="00860F5E"/>
    <w:rsid w:val="00862695"/>
    <w:rsid w:val="00867053"/>
    <w:rsid w:val="00870F7F"/>
    <w:rsid w:val="00871F75"/>
    <w:rsid w:val="00873C63"/>
    <w:rsid w:val="0087671B"/>
    <w:rsid w:val="00877696"/>
    <w:rsid w:val="00883109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70DC7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532B"/>
    <w:rsid w:val="00AA0ECF"/>
    <w:rsid w:val="00AA17F1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226E"/>
    <w:rsid w:val="00AF6D3B"/>
    <w:rsid w:val="00B00DFA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4102"/>
    <w:rsid w:val="00B83B7A"/>
    <w:rsid w:val="00B855C3"/>
    <w:rsid w:val="00B87FD9"/>
    <w:rsid w:val="00B9417B"/>
    <w:rsid w:val="00B95E12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4056B"/>
    <w:rsid w:val="00C41F9B"/>
    <w:rsid w:val="00C61A11"/>
    <w:rsid w:val="00C67A8B"/>
    <w:rsid w:val="00C7215C"/>
    <w:rsid w:val="00C722F2"/>
    <w:rsid w:val="00C73A92"/>
    <w:rsid w:val="00C7439F"/>
    <w:rsid w:val="00C76DF4"/>
    <w:rsid w:val="00C80D58"/>
    <w:rsid w:val="00C83762"/>
    <w:rsid w:val="00C92092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E558A"/>
    <w:rsid w:val="00DE6281"/>
    <w:rsid w:val="00DE7862"/>
    <w:rsid w:val="00DF184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450A"/>
    <w:rsid w:val="00E8384C"/>
    <w:rsid w:val="00E869D1"/>
    <w:rsid w:val="00E91779"/>
    <w:rsid w:val="00E93186"/>
    <w:rsid w:val="00EA4C8F"/>
    <w:rsid w:val="00EA4EFD"/>
    <w:rsid w:val="00EA6F5A"/>
    <w:rsid w:val="00EB1AB1"/>
    <w:rsid w:val="00EB3D7C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F009DC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Rhodes, Jennifer</cp:lastModifiedBy>
  <cp:revision>8</cp:revision>
  <cp:lastPrinted>2021-05-13T15:26:00Z</cp:lastPrinted>
  <dcterms:created xsi:type="dcterms:W3CDTF">2025-07-10T13:45:00Z</dcterms:created>
  <dcterms:modified xsi:type="dcterms:W3CDTF">2025-07-10T15:25:00Z</dcterms:modified>
</cp:coreProperties>
</file>